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E2" w:rsidRDefault="009F23E2" w:rsidP="009F23E2">
      <w:pPr>
        <w:pStyle w:val="Default"/>
      </w:pPr>
      <w:r w:rsidRPr="009F23E2">
        <w:rPr>
          <w:noProof/>
          <w:sz w:val="28"/>
          <w:szCs w:val="28"/>
          <w:lang w:eastAsia="fr-CA"/>
        </w:rPr>
        <w:drawing>
          <wp:inline distT="0" distB="0" distL="0" distR="0" wp14:anchorId="4F236AD5" wp14:editId="1CC6583B">
            <wp:extent cx="2286000" cy="1249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E2" w:rsidRDefault="009F23E2" w:rsidP="009F23E2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Commandite d’athlète 2019-2020</w:t>
      </w:r>
    </w:p>
    <w:p w:rsidR="009F23E2" w:rsidRDefault="009F23E2" w:rsidP="009F23E2">
      <w:pPr>
        <w:pStyle w:val="Default"/>
        <w:rPr>
          <w:sz w:val="28"/>
          <w:szCs w:val="28"/>
        </w:rPr>
      </w:pPr>
    </w:p>
    <w:p w:rsidR="009F23E2" w:rsidRDefault="009F23E2" w:rsidP="009F23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Le Club de ski acrobatique Stoneham vous offre la possibilité de financer une partie des coûts d’inscription de votre enfant par le biais d’une commandite d’athlète. Celle-ci a pour objectif de permettre à des entreprises de supporter directement des athlètes du club. </w:t>
      </w:r>
    </w:p>
    <w:p w:rsidR="009F23E2" w:rsidRDefault="009F23E2" w:rsidP="009F23E2">
      <w:pPr>
        <w:pStyle w:val="Default"/>
        <w:rPr>
          <w:sz w:val="28"/>
          <w:szCs w:val="28"/>
        </w:rPr>
      </w:pPr>
    </w:p>
    <w:p w:rsidR="009F23E2" w:rsidRDefault="009F23E2" w:rsidP="009F23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Chaque commandite permet d’associer le nom de l’entreprise à celui d’un skieur du club. Il est toutefois de votre responsabilité d’offrir une certaine visibilité à ce commanditaire</w:t>
      </w:r>
      <w:r w:rsidRPr="009F23E2">
        <w:rPr>
          <w:sz w:val="18"/>
          <w:szCs w:val="18"/>
          <w:vertAlign w:val="superscript"/>
        </w:rPr>
        <w:t>1</w:t>
      </w:r>
      <w:r>
        <w:rPr>
          <w:sz w:val="28"/>
          <w:szCs w:val="28"/>
        </w:rPr>
        <w:t xml:space="preserve">. Vous pouvez le remercier sur vos réseaux sociaux, arborer un chandail avec un logo de l’entreprise, ou tout autre moyen de reconnaitre cette contribution. </w:t>
      </w:r>
    </w:p>
    <w:p w:rsidR="009F23E2" w:rsidRDefault="009F23E2" w:rsidP="009F23E2">
      <w:pPr>
        <w:pStyle w:val="Default"/>
        <w:rPr>
          <w:sz w:val="28"/>
          <w:szCs w:val="28"/>
        </w:rPr>
      </w:pPr>
    </w:p>
    <w:p w:rsidR="009F23E2" w:rsidRDefault="009F23E2" w:rsidP="009F23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 vous participez à ce programme de commandite pour votre enfant, vous devez fournir un ch</w:t>
      </w:r>
      <w:r>
        <w:rPr>
          <w:sz w:val="28"/>
          <w:szCs w:val="28"/>
        </w:rPr>
        <w:t>èque (en date du 10 janvier 2020</w:t>
      </w:r>
      <w:r>
        <w:rPr>
          <w:sz w:val="28"/>
          <w:szCs w:val="28"/>
        </w:rPr>
        <w:t>) de 200.00$ provenant de l’entreprise commanditaire au nom du Club de ski acrobatique Stoneham. Si vous n’y participez pas, vous devez simplement joindre un chèque perso</w:t>
      </w:r>
      <w:r>
        <w:rPr>
          <w:sz w:val="28"/>
          <w:szCs w:val="28"/>
        </w:rPr>
        <w:t>nnel (en date du 10 janvier 2020</w:t>
      </w:r>
      <w:r>
        <w:rPr>
          <w:sz w:val="28"/>
          <w:szCs w:val="28"/>
        </w:rPr>
        <w:t xml:space="preserve">) de 200.00$ afin de compléter l’inscription de votre enfant. </w:t>
      </w:r>
    </w:p>
    <w:p w:rsidR="009F23E2" w:rsidRDefault="009F23E2" w:rsidP="009F23E2">
      <w:pPr>
        <w:pStyle w:val="Default"/>
        <w:rPr>
          <w:sz w:val="28"/>
          <w:szCs w:val="28"/>
        </w:rPr>
      </w:pPr>
    </w:p>
    <w:p w:rsidR="009F23E2" w:rsidRDefault="009F23E2" w:rsidP="009F23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vous avez des questions à ce sujet, n’hésitez pas à écrire à l’adresse : info@skiacrobatiquestoneham.com </w:t>
      </w:r>
    </w:p>
    <w:p w:rsidR="009F23E2" w:rsidRDefault="009F23E2" w:rsidP="009F23E2">
      <w:pPr>
        <w:rPr>
          <w:sz w:val="28"/>
          <w:szCs w:val="28"/>
        </w:rPr>
      </w:pPr>
    </w:p>
    <w:p w:rsidR="00536354" w:rsidRDefault="009F23E2" w:rsidP="009F23E2">
      <w:pPr>
        <w:rPr>
          <w:sz w:val="28"/>
          <w:szCs w:val="28"/>
        </w:rPr>
      </w:pPr>
      <w:r>
        <w:rPr>
          <w:sz w:val="28"/>
          <w:szCs w:val="28"/>
        </w:rPr>
        <w:t>Votre conseil d’administration</w:t>
      </w:r>
    </w:p>
    <w:p w:rsidR="009F23E2" w:rsidRDefault="009F23E2" w:rsidP="009F23E2">
      <w:pPr>
        <w:rPr>
          <w:sz w:val="28"/>
          <w:szCs w:val="28"/>
        </w:rPr>
      </w:pPr>
      <w:bookmarkStart w:id="0" w:name="_GoBack"/>
      <w:bookmarkEnd w:id="0"/>
    </w:p>
    <w:p w:rsidR="009F23E2" w:rsidRDefault="009F23E2" w:rsidP="009F23E2">
      <w:pPr>
        <w:pStyle w:val="Default"/>
        <w:rPr>
          <w:sz w:val="28"/>
          <w:szCs w:val="28"/>
        </w:rPr>
      </w:pPr>
      <w:r w:rsidRPr="009F23E2">
        <w:rPr>
          <w:rFonts w:ascii="Times New Roman" w:hAnsi="Times New Roman" w:cs="Times New Roman"/>
          <w:sz w:val="13"/>
          <w:szCs w:val="13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Il est à noter qu’aucun écusson autre que les commanditaires officiels ne </w:t>
      </w:r>
      <w:proofErr w:type="gramStart"/>
      <w:r>
        <w:rPr>
          <w:rFonts w:ascii="Times New Roman" w:hAnsi="Times New Roman" w:cs="Times New Roman"/>
          <w:sz w:val="20"/>
          <w:szCs w:val="20"/>
        </w:rPr>
        <w:t>peut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être placé sur le manteau ou les pantalons </w:t>
      </w:r>
    </w:p>
    <w:p w:rsidR="009F23E2" w:rsidRDefault="009F23E2" w:rsidP="009F23E2"/>
    <w:sectPr w:rsidR="009F23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E2"/>
    <w:rsid w:val="00536354"/>
    <w:rsid w:val="009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11B9"/>
  <w15:chartTrackingRefBased/>
  <w15:docId w15:val="{D0F5B7DA-098A-49A3-9DE6-88648D1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23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Emmanuel (RTCMI)</dc:creator>
  <cp:keywords/>
  <dc:description/>
  <cp:lastModifiedBy>Bergeron, Emmanuel (RTCMI)</cp:lastModifiedBy>
  <cp:revision>1</cp:revision>
  <dcterms:created xsi:type="dcterms:W3CDTF">2019-12-01T23:46:00Z</dcterms:created>
  <dcterms:modified xsi:type="dcterms:W3CDTF">2019-12-01T23:51:00Z</dcterms:modified>
</cp:coreProperties>
</file>